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5A" w:rsidRPr="00824D91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D91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A285A" w:rsidRPr="00824D91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4D91">
        <w:rPr>
          <w:rFonts w:ascii="Times New Roman" w:eastAsia="Times New Roman" w:hAnsi="Times New Roman" w:cs="Times New Roman"/>
          <w:b/>
          <w:bCs/>
          <w:sz w:val="28"/>
          <w:szCs w:val="28"/>
        </w:rPr>
        <w:t>Тулунский район</w:t>
      </w:r>
    </w:p>
    <w:p w:rsidR="001E121A" w:rsidRPr="00824D91" w:rsidRDefault="001E121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85A" w:rsidRPr="00824D91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D9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EA285A" w:rsidRPr="00824D91" w:rsidRDefault="00F963DB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СИБИРЯКСКОГО</w:t>
      </w:r>
      <w:r w:rsidR="00EA285A" w:rsidRPr="00824D91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EA285A" w:rsidRPr="00824D91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85A" w:rsidRPr="00824D91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D91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EA285A" w:rsidRPr="00824D91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85A" w:rsidRPr="00824D91" w:rsidRDefault="00F963DB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EA285A" w:rsidRPr="00824D91">
        <w:rPr>
          <w:rFonts w:ascii="Times New Roman" w:hAnsi="Times New Roman" w:cs="Times New Roman"/>
          <w:b/>
          <w:sz w:val="28"/>
          <w:szCs w:val="28"/>
        </w:rPr>
        <w:t xml:space="preserve">.12.2014 г.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="00EA285A" w:rsidRPr="00824D91">
        <w:rPr>
          <w:rFonts w:ascii="Times New Roman" w:hAnsi="Times New Roman" w:cs="Times New Roman"/>
          <w:b/>
          <w:sz w:val="28"/>
          <w:szCs w:val="28"/>
        </w:rPr>
        <w:t>-р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EA285A" w:rsidRPr="00824D91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4D9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A285A" w:rsidRPr="00824D91" w:rsidRDefault="00F963DB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A285A" w:rsidRPr="00824D9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Сибиряк</w:t>
      </w:r>
    </w:p>
    <w:p w:rsidR="00EA285A" w:rsidRPr="00F963DB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D91" w:rsidRPr="00F963DB" w:rsidRDefault="00824D91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85A" w:rsidRPr="008F722F" w:rsidRDefault="00EA285A" w:rsidP="008F72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F722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  осуществления </w:t>
      </w:r>
    </w:p>
    <w:p w:rsidR="00EA285A" w:rsidRPr="008F722F" w:rsidRDefault="00EA285A" w:rsidP="008F72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22F">
        <w:rPr>
          <w:rFonts w:ascii="Times New Roman" w:eastAsia="Times New Roman" w:hAnsi="Times New Roman" w:cs="Times New Roman"/>
          <w:b/>
          <w:sz w:val="28"/>
          <w:szCs w:val="28"/>
        </w:rPr>
        <w:t>ведомственного контроля в сфере закупок товаров,</w:t>
      </w:r>
    </w:p>
    <w:p w:rsidR="00EA285A" w:rsidRPr="008F722F" w:rsidRDefault="00EA285A" w:rsidP="008F72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22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работ, услуг для обеспечения муниципальных нужд </w:t>
      </w:r>
    </w:p>
    <w:p w:rsidR="00EA285A" w:rsidRPr="008F722F" w:rsidRDefault="00F963DB" w:rsidP="008F72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22F">
        <w:rPr>
          <w:rFonts w:ascii="Times New Roman" w:eastAsia="Times New Roman" w:hAnsi="Times New Roman" w:cs="Times New Roman"/>
          <w:b/>
          <w:sz w:val="28"/>
          <w:szCs w:val="28"/>
        </w:rPr>
        <w:t xml:space="preserve">Сибирякского </w:t>
      </w:r>
      <w:r w:rsidR="00EA285A" w:rsidRPr="008F722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bookmarkEnd w:id="0"/>
    </w:p>
    <w:p w:rsidR="00EA285A" w:rsidRPr="00361227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A285A" w:rsidRPr="00824D91" w:rsidRDefault="00EA285A" w:rsidP="001E121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4D9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F963DB">
        <w:rPr>
          <w:rFonts w:ascii="Times New Roman" w:eastAsia="Times New Roman" w:hAnsi="Times New Roman" w:cs="Times New Roman"/>
          <w:sz w:val="28"/>
          <w:szCs w:val="28"/>
        </w:rPr>
        <w:t xml:space="preserve">Сибирякского </w:t>
      </w:r>
      <w:r w:rsidRPr="00824D9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EA285A" w:rsidRPr="00824D91" w:rsidRDefault="00EA285A" w:rsidP="001E121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285A" w:rsidRPr="00824D91" w:rsidRDefault="00EA285A" w:rsidP="001E121A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4D91">
        <w:rPr>
          <w:rFonts w:ascii="Times New Roman" w:hAnsi="Times New Roman" w:cs="Times New Roman"/>
          <w:sz w:val="28"/>
          <w:szCs w:val="28"/>
        </w:rPr>
        <w:t xml:space="preserve">1. </w:t>
      </w:r>
      <w:r w:rsidRPr="00824D91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осуществления ведомственного контроля в </w:t>
      </w:r>
      <w:proofErr w:type="gramStart"/>
      <w:r w:rsidRPr="00824D91">
        <w:rPr>
          <w:rFonts w:ascii="Times New Roman" w:eastAsia="Times New Roman" w:hAnsi="Times New Roman" w:cs="Times New Roman"/>
          <w:sz w:val="28"/>
          <w:szCs w:val="28"/>
        </w:rPr>
        <w:t>сфере  закупок</w:t>
      </w:r>
      <w:proofErr w:type="gramEnd"/>
      <w:r w:rsidRPr="00824D91">
        <w:rPr>
          <w:rFonts w:ascii="Times New Roman" w:eastAsia="Times New Roman" w:hAnsi="Times New Roman" w:cs="Times New Roman"/>
          <w:sz w:val="28"/>
          <w:szCs w:val="28"/>
        </w:rPr>
        <w:t xml:space="preserve">  товаров,   работ,   услуг  для   обеспечения  муниципальных  нужд </w:t>
      </w:r>
      <w:r w:rsidR="00F963DB">
        <w:rPr>
          <w:rFonts w:ascii="Times New Roman" w:eastAsia="Times New Roman" w:hAnsi="Times New Roman" w:cs="Times New Roman"/>
          <w:sz w:val="28"/>
          <w:szCs w:val="28"/>
        </w:rPr>
        <w:t xml:space="preserve">Сибирякского </w:t>
      </w:r>
      <w:r w:rsidRPr="00824D9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EA285A" w:rsidRPr="00824D91" w:rsidRDefault="00EA285A" w:rsidP="001E121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4D91">
        <w:rPr>
          <w:rFonts w:ascii="Times New Roman" w:hAnsi="Times New Roman" w:cs="Times New Roman"/>
          <w:sz w:val="28"/>
          <w:szCs w:val="28"/>
        </w:rPr>
        <w:t xml:space="preserve">2. Настоящее распоряжение </w:t>
      </w:r>
      <w:r w:rsidR="001E121A" w:rsidRPr="00824D91">
        <w:rPr>
          <w:rFonts w:ascii="Times New Roman" w:hAnsi="Times New Roman" w:cs="Times New Roman"/>
          <w:sz w:val="28"/>
          <w:szCs w:val="28"/>
        </w:rPr>
        <w:t xml:space="preserve">  </w:t>
      </w:r>
      <w:r w:rsidRPr="00824D91">
        <w:rPr>
          <w:rFonts w:ascii="Times New Roman" w:hAnsi="Times New Roman" w:cs="Times New Roman"/>
          <w:sz w:val="28"/>
          <w:szCs w:val="28"/>
        </w:rPr>
        <w:t>опубликова</w:t>
      </w:r>
      <w:r w:rsidR="001E121A" w:rsidRPr="00824D91">
        <w:rPr>
          <w:rFonts w:ascii="Times New Roman" w:hAnsi="Times New Roman" w:cs="Times New Roman"/>
          <w:sz w:val="28"/>
          <w:szCs w:val="28"/>
        </w:rPr>
        <w:t>ть</w:t>
      </w:r>
      <w:r w:rsidRPr="00824D91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F963DB">
        <w:rPr>
          <w:rFonts w:ascii="Times New Roman" w:hAnsi="Times New Roman" w:cs="Times New Roman"/>
          <w:sz w:val="28"/>
          <w:szCs w:val="28"/>
        </w:rPr>
        <w:t>Сибирякский</w:t>
      </w:r>
      <w:r w:rsidRPr="00824D91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C2115B" w:rsidRPr="00824D91">
        <w:rPr>
          <w:rFonts w:ascii="Times New Roman" w:hAnsi="Times New Roman" w:cs="Times New Roman"/>
          <w:sz w:val="28"/>
          <w:szCs w:val="28"/>
        </w:rPr>
        <w:t>»</w:t>
      </w:r>
      <w:r w:rsidRPr="00824D91">
        <w:rPr>
          <w:rFonts w:ascii="Times New Roman" w:hAnsi="Times New Roman" w:cs="Times New Roman"/>
          <w:sz w:val="28"/>
          <w:szCs w:val="28"/>
        </w:rPr>
        <w:t xml:space="preserve"> </w:t>
      </w:r>
      <w:r w:rsidR="001E121A" w:rsidRPr="00824D91">
        <w:rPr>
          <w:rFonts w:ascii="Times New Roman" w:hAnsi="Times New Roman" w:cs="Times New Roman"/>
          <w:sz w:val="28"/>
          <w:szCs w:val="28"/>
        </w:rPr>
        <w:t>и р</w:t>
      </w:r>
      <w:r w:rsidRPr="00824D91">
        <w:rPr>
          <w:rFonts w:ascii="Times New Roman" w:eastAsia="Times New Roman" w:hAnsi="Times New Roman" w:cs="Times New Roman"/>
          <w:sz w:val="28"/>
          <w:szCs w:val="28"/>
        </w:rPr>
        <w:t xml:space="preserve">азместить </w:t>
      </w:r>
      <w:r w:rsidR="001E121A" w:rsidRPr="00824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D91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</w:t>
      </w:r>
      <w:proofErr w:type="gramStart"/>
      <w:r w:rsidRPr="00824D91">
        <w:rPr>
          <w:rFonts w:ascii="Times New Roman" w:eastAsia="Times New Roman" w:hAnsi="Times New Roman" w:cs="Times New Roman"/>
          <w:sz w:val="28"/>
          <w:szCs w:val="28"/>
        </w:rPr>
        <w:t>сайте  администрации</w:t>
      </w:r>
      <w:proofErr w:type="gramEnd"/>
      <w:r w:rsidRPr="00824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3DB">
        <w:rPr>
          <w:rFonts w:ascii="Times New Roman" w:eastAsia="Times New Roman" w:hAnsi="Times New Roman" w:cs="Times New Roman"/>
          <w:sz w:val="28"/>
          <w:szCs w:val="28"/>
        </w:rPr>
        <w:t xml:space="preserve">Сибирякского </w:t>
      </w:r>
      <w:r w:rsidR="001E121A" w:rsidRPr="00824D9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24D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285A" w:rsidRPr="00824D91" w:rsidRDefault="00EA285A" w:rsidP="001E121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D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4D91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1E121A" w:rsidRPr="00824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D91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824D9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E121A" w:rsidRPr="00824D91" w:rsidRDefault="001E121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1E121A" w:rsidRPr="00824D91" w:rsidRDefault="001E121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1E121A" w:rsidRPr="00824D91" w:rsidRDefault="001E121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1E121A" w:rsidRPr="00824D91" w:rsidRDefault="001E121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1E121A" w:rsidRPr="00824D91" w:rsidRDefault="00EA285A" w:rsidP="001E121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24D9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F963DB">
        <w:rPr>
          <w:rFonts w:ascii="Times New Roman" w:eastAsia="Times New Roman" w:hAnsi="Times New Roman" w:cs="Times New Roman"/>
          <w:sz w:val="28"/>
          <w:szCs w:val="28"/>
        </w:rPr>
        <w:t>Сибирякского</w:t>
      </w:r>
    </w:p>
    <w:p w:rsidR="00EA285A" w:rsidRPr="00824D91" w:rsidRDefault="00EA285A" w:rsidP="001E121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24D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A285A" w:rsidRPr="00824D91" w:rsidRDefault="00F963DB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В.С. Тахаудинов</w:t>
      </w:r>
    </w:p>
    <w:p w:rsidR="00EA285A" w:rsidRPr="00361227" w:rsidRDefault="00EA285A" w:rsidP="00EA28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A285A" w:rsidRPr="00361227" w:rsidRDefault="00EA285A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A285A" w:rsidRPr="00361227" w:rsidRDefault="00EA285A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61227" w:rsidRPr="00361227" w:rsidRDefault="00361227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A285A" w:rsidRDefault="00EA285A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4D91" w:rsidRDefault="00824D91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4D91" w:rsidRDefault="00824D91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4D91" w:rsidRDefault="00824D91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62A19" w:rsidRPr="00361227" w:rsidRDefault="00D62A19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N 1 </w:t>
      </w:r>
    </w:p>
    <w:p w:rsidR="00D62A19" w:rsidRPr="00361227" w:rsidRDefault="00D62A19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62A19" w:rsidRPr="00361227" w:rsidRDefault="00F963DB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Сибирякского </w:t>
      </w:r>
      <w:r w:rsidR="00D62A19" w:rsidRPr="00361227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1E121A" w:rsidRPr="00361227" w:rsidRDefault="001E121A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963DB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.12.2014 г. № </w:t>
      </w:r>
      <w:r w:rsidR="00F963DB">
        <w:rPr>
          <w:rFonts w:ascii="Times New Roman" w:eastAsia="Times New Roman" w:hAnsi="Times New Roman" w:cs="Times New Roman"/>
          <w:sz w:val="26"/>
          <w:szCs w:val="26"/>
        </w:rPr>
        <w:t>33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-р</w:t>
      </w:r>
      <w:r w:rsidR="00F963DB">
        <w:rPr>
          <w:rFonts w:ascii="Times New Roman" w:eastAsia="Times New Roman" w:hAnsi="Times New Roman" w:cs="Times New Roman"/>
          <w:sz w:val="26"/>
          <w:szCs w:val="26"/>
        </w:rPr>
        <w:t>о</w:t>
      </w:r>
    </w:p>
    <w:p w:rsidR="001E121A" w:rsidRPr="00361227" w:rsidRDefault="001E121A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E121A" w:rsidRPr="00361227" w:rsidRDefault="001E121A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62A19" w:rsidRPr="00361227" w:rsidRDefault="00D62A19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</w:t>
      </w:r>
    </w:p>
    <w:p w:rsidR="00D62A19" w:rsidRPr="00361227" w:rsidRDefault="00D62A19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b/>
          <w:bCs/>
          <w:sz w:val="26"/>
          <w:szCs w:val="26"/>
        </w:rPr>
        <w:t>ОСУЩЕСТВЛЕНИЯ ВЕДОМСТВЕННОГО КОНТРОЛЯ В СФЕРЕ ЗАКУ</w:t>
      </w:r>
      <w:r w:rsidRPr="00361227">
        <w:rPr>
          <w:rFonts w:ascii="Times New Roman" w:eastAsia="Times New Roman" w:hAnsi="Times New Roman" w:cs="Times New Roman"/>
          <w:b/>
          <w:bCs/>
          <w:sz w:val="26"/>
          <w:szCs w:val="26"/>
        </w:rPr>
        <w:softHyphen/>
        <w:t>ПОК ТОВАРОВ, РАБОТ, УСЛУГ ДЛЯ ОБЕСПЕЧЕНИЯ МУНИЦИПАЛЬНЫХ НУЖД</w:t>
      </w:r>
    </w:p>
    <w:p w:rsidR="001E121A" w:rsidRPr="00361227" w:rsidRDefault="001E121A" w:rsidP="00D62A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2A19" w:rsidRPr="00361227" w:rsidRDefault="00D62A19" w:rsidP="00824D9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:rsidR="001E121A" w:rsidRPr="00361227" w:rsidRDefault="001E121A" w:rsidP="001E121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1.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Настоящий Порядок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устанавливает правила   осуществления   ведомственного   контроля   соблюдения  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пальных нужд.</w:t>
      </w:r>
    </w:p>
    <w:p w:rsidR="00D62A19" w:rsidRPr="00361227" w:rsidRDefault="001E121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2. </w:t>
      </w:r>
      <w:r w:rsidR="00D62A19" w:rsidRPr="00361227">
        <w:rPr>
          <w:rFonts w:ascii="Times New Roman" w:eastAsia="Times New Roman" w:hAnsi="Times New Roman" w:cs="Times New Roman"/>
          <w:sz w:val="26"/>
          <w:szCs w:val="26"/>
        </w:rPr>
        <w:t>Настоящий Порядок разработан в целях повышения эффективности, резуль</w:t>
      </w:r>
      <w:r w:rsidR="00D62A19"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</w:t>
      </w:r>
      <w:r w:rsidR="00D62A19"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употреблений в сфере закупок.</w:t>
      </w:r>
    </w:p>
    <w:p w:rsidR="00D62A19" w:rsidRPr="00361227" w:rsidRDefault="001E121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>3.</w:t>
      </w:r>
      <w:r w:rsidR="00D62A19" w:rsidRPr="00361227">
        <w:rPr>
          <w:rFonts w:ascii="Times New Roman" w:hAnsi="Times New Roman" w:cs="Times New Roman"/>
          <w:sz w:val="26"/>
          <w:szCs w:val="26"/>
        </w:rPr>
        <w:t xml:space="preserve"> </w:t>
      </w:r>
      <w:r w:rsidR="00D62A19" w:rsidRPr="00361227">
        <w:rPr>
          <w:rFonts w:ascii="Times New Roman" w:eastAsia="Times New Roman" w:hAnsi="Times New Roman" w:cs="Times New Roman"/>
          <w:sz w:val="26"/>
          <w:szCs w:val="26"/>
        </w:rPr>
        <w:t>Предметом ведомственного контроля является соблюдение подведомст</w:t>
      </w:r>
      <w:r w:rsidR="00D62A19"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венными заказчиками законодательства о контрактной системе в сфере закупок, в том числе: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требований по применению национального режима при осуществлении закупок;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требований к обоснованию закупок при формировании планов закупок и планов-графиков;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требований о нормировании в сфере закупок;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требований о правильности определения начальной (максимальной) цены </w:t>
      </w:r>
      <w:proofErr w:type="spellStart"/>
      <w:proofErr w:type="gramStart"/>
      <w:r w:rsidRPr="00361227">
        <w:rPr>
          <w:rFonts w:ascii="Times New Roman" w:eastAsia="Times New Roman" w:hAnsi="Times New Roman" w:cs="Times New Roman"/>
          <w:sz w:val="26"/>
          <w:szCs w:val="26"/>
        </w:rPr>
        <w:t>му</w:t>
      </w:r>
      <w:proofErr w:type="spellEnd"/>
      <w:r w:rsidR="001E121A" w:rsidRPr="00361227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61227">
        <w:rPr>
          <w:rFonts w:ascii="Times New Roman" w:eastAsia="Times New Roman" w:hAnsi="Times New Roman" w:cs="Times New Roman"/>
          <w:sz w:val="26"/>
          <w:szCs w:val="26"/>
        </w:rPr>
        <w:t>ниципального</w:t>
      </w:r>
      <w:proofErr w:type="spellEnd"/>
      <w:proofErr w:type="gramEnd"/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контракта, цены муниципального контракта, заключаемого с </w:t>
      </w:r>
      <w:proofErr w:type="spellStart"/>
      <w:r w:rsidRPr="00361227">
        <w:rPr>
          <w:rFonts w:ascii="Times New Roman" w:eastAsia="Times New Roman" w:hAnsi="Times New Roman" w:cs="Times New Roman"/>
          <w:sz w:val="26"/>
          <w:szCs w:val="26"/>
        </w:rPr>
        <w:t>единст</w:t>
      </w:r>
      <w:proofErr w:type="spellEnd"/>
      <w:r w:rsidR="001E121A" w:rsidRPr="00361227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венным поставщиком (подрядчиком, исполнителем);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требований о предоставлении учреждениям и предприятиям уголовно- </w:t>
      </w:r>
      <w:proofErr w:type="spellStart"/>
      <w:r w:rsidRPr="00361227">
        <w:rPr>
          <w:rFonts w:ascii="Times New Roman" w:eastAsia="Times New Roman" w:hAnsi="Times New Roman" w:cs="Times New Roman"/>
          <w:sz w:val="26"/>
          <w:szCs w:val="26"/>
        </w:rPr>
        <w:t>ис</w:t>
      </w:r>
      <w:proofErr w:type="spellEnd"/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61227">
        <w:rPr>
          <w:rFonts w:ascii="Times New Roman" w:eastAsia="Times New Roman" w:hAnsi="Times New Roman" w:cs="Times New Roman"/>
          <w:sz w:val="26"/>
          <w:szCs w:val="26"/>
        </w:rPr>
        <w:t>полнительной</w:t>
      </w:r>
      <w:proofErr w:type="spellEnd"/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системы, организациям инвалидов преимущества в отношении </w:t>
      </w:r>
      <w:proofErr w:type="gramStart"/>
      <w:r w:rsidRPr="00361227">
        <w:rPr>
          <w:rFonts w:ascii="Times New Roman" w:eastAsia="Times New Roman" w:hAnsi="Times New Roman" w:cs="Times New Roman"/>
          <w:sz w:val="26"/>
          <w:szCs w:val="26"/>
        </w:rPr>
        <w:t>пре</w:t>
      </w:r>
      <w:r w:rsidR="001E121A" w:rsidRPr="00361227">
        <w:rPr>
          <w:rFonts w:ascii="Times New Roman" w:eastAsia="Times New Roman" w:hAnsi="Times New Roman" w:cs="Times New Roman"/>
          <w:sz w:val="26"/>
          <w:szCs w:val="26"/>
        </w:rPr>
        <w:t>д-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61227">
        <w:rPr>
          <w:rFonts w:ascii="Times New Roman" w:eastAsia="Times New Roman" w:hAnsi="Times New Roman" w:cs="Times New Roman"/>
          <w:sz w:val="26"/>
          <w:szCs w:val="26"/>
        </w:rPr>
        <w:t>лагаемой</w:t>
      </w:r>
      <w:proofErr w:type="spellEnd"/>
      <w:proofErr w:type="gramEnd"/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ими цены муниципального контракта;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требований осуществления закупки у субъектов малого предпринимательств социально ориентированных некоммерческих организаций;</w:t>
      </w:r>
    </w:p>
    <w:p w:rsidR="00D62A19" w:rsidRPr="00361227" w:rsidRDefault="00D62A19" w:rsidP="00361227">
      <w:pPr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требований об обоснованности в документально оформленном отчете </w:t>
      </w:r>
      <w:proofErr w:type="spellStart"/>
      <w:proofErr w:type="gramStart"/>
      <w:r w:rsidRPr="00361227">
        <w:rPr>
          <w:rFonts w:ascii="Times New Roman" w:eastAsia="Times New Roman" w:hAnsi="Times New Roman" w:cs="Times New Roman"/>
          <w:sz w:val="26"/>
          <w:szCs w:val="26"/>
        </w:rPr>
        <w:t>нево</w:t>
      </w:r>
      <w:r w:rsidR="001E121A" w:rsidRPr="00361227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="001E121A" w:rsidRPr="00361227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61227">
        <w:rPr>
          <w:rFonts w:ascii="Times New Roman" w:eastAsia="Times New Roman" w:hAnsi="Times New Roman" w:cs="Times New Roman"/>
          <w:sz w:val="26"/>
          <w:szCs w:val="26"/>
        </w:rPr>
        <w:t>можности</w:t>
      </w:r>
      <w:proofErr w:type="spellEnd"/>
      <w:proofErr w:type="gramEnd"/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или нецелесообразности использования иных способов определения п</w:t>
      </w:r>
      <w:r w:rsidR="001E121A" w:rsidRPr="00361227">
        <w:rPr>
          <w:rFonts w:ascii="Times New Roman" w:eastAsia="Times New Roman" w:hAnsi="Times New Roman" w:cs="Times New Roman"/>
          <w:sz w:val="26"/>
          <w:szCs w:val="26"/>
        </w:rPr>
        <w:t>о-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61227">
        <w:rPr>
          <w:rFonts w:ascii="Times New Roman" w:eastAsia="Times New Roman" w:hAnsi="Times New Roman" w:cs="Times New Roman"/>
          <w:sz w:val="26"/>
          <w:szCs w:val="26"/>
        </w:rPr>
        <w:t>ставщика</w:t>
      </w:r>
      <w:proofErr w:type="spellEnd"/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(подрядчика, исполнителя), а также цен</w:t>
      </w:r>
      <w:r w:rsidR="001E121A" w:rsidRPr="00361227">
        <w:rPr>
          <w:rFonts w:ascii="Times New Roman" w:eastAsia="Times New Roman" w:hAnsi="Times New Roman" w:cs="Times New Roman"/>
          <w:sz w:val="26"/>
          <w:szCs w:val="26"/>
        </w:rPr>
        <w:t>ы муниципального контракта и иных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существенных условий муниципального контракта в случае осуществления закупк</w:t>
      </w:r>
      <w:r w:rsidR="001E121A" w:rsidRPr="00361227">
        <w:rPr>
          <w:rFonts w:ascii="Times New Roman" w:eastAsia="Times New Roman" w:hAnsi="Times New Roman" w:cs="Times New Roman"/>
          <w:sz w:val="26"/>
          <w:szCs w:val="26"/>
        </w:rPr>
        <w:t>и у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 xml:space="preserve"> единственного поставщика (подрядчика, исполнителя);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требований о применении заказчиком мер ответственности и совершении иных действий в случае нарушения поставщиком (подрядчиком, исполнителем) условий муниципального контракта;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-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требований о соответствии поставленного товара, выполненной работы (ее результата) или оказанной услуги условиям муниципального контракта;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требований о своевременности, полноте и достоверности отражения в доку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ментах учета поставленного товара, выполненной работы (ее результата) или ока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занной услуги;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требований о соответствии использования поставленного товара, выполненной работы (ее результата) или оказанной услуги целям осуществления закупки;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требований статьи 15 Федерального закона об особенностях закупок, осуще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ствляемых некоторыми подведомственными заказчиками.</w:t>
      </w:r>
    </w:p>
    <w:p w:rsidR="00D029CC" w:rsidRPr="00361227" w:rsidRDefault="00D029CC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2A19" w:rsidRPr="00361227" w:rsidRDefault="00D62A19" w:rsidP="00824D9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61227">
        <w:rPr>
          <w:rFonts w:ascii="Times New Roman" w:hAnsi="Times New Roman" w:cs="Times New Roman"/>
          <w:sz w:val="26"/>
          <w:szCs w:val="26"/>
        </w:rPr>
        <w:t xml:space="preserve">.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ПОРЯДОК ОРГАНИ</w:t>
      </w:r>
      <w:r w:rsidR="001E121A" w:rsidRPr="00361227">
        <w:rPr>
          <w:rFonts w:ascii="Times New Roman" w:eastAsia="Times New Roman" w:hAnsi="Times New Roman" w:cs="Times New Roman"/>
          <w:sz w:val="26"/>
          <w:szCs w:val="26"/>
        </w:rPr>
        <w:t>ЗАЦИИ И ПРОВЕДЕНИЯ ВЕДОМСТВЕННОГ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О КОНТРОЛЯ</w:t>
      </w:r>
    </w:p>
    <w:p w:rsidR="001E121A" w:rsidRPr="00361227" w:rsidRDefault="001E121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6.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Ведомственный контроль осуществляется в форме выездных и документарных проверок (далее - контрольные мероприятия, мероприятия ведомственного контроля).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Выездная проверка осуществляется по месту нахождения подведомственного           -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заказчика.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Документарная проверка проводится по месту нахождения органа ведомствен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ного контроля и состоит в исследовании информации, документов и материалов, представленных по запросам органа ведомственного контроля, и (или) данных единой информационной системы в сфере закупок.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7.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В зависимости от основания проведения проводятся плановые и внеплановые проверки.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8.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Плановые проверки проводятся в соответствии с планом мероприятий ве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домственного контроля, утверждаемым руководителем органа ведомственного кон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троля.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9. 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План мероприятий ведомственного контроля формируется согласно Прило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жению N 2 к настоящему Порядку с учетом периодичности проведения контрольных мероприятий в отношении одного подведомственного заказчика не чаще чем один раз в 6 месяцев.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План мероприятий ведомственного контроля может содержать иную информа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цию.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10.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План мероприятий ведомственного контроля утверждается на очередной календарный год не позднее 25 декабря года, предшествующего году, на который разрабатывается такой план.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Внесение изменений в план мероприятий ведомственного контроля допускается не позднее, чем за 10 рабочих дней до начала проведения контрольного мероприятия, в отношении которого вносятся такие изменения.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12.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Для осуществления ведомственного контроля органом ведомственного контроля может быть наделено соответствующими полномочиями одно или не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сколько должностных лиц.</w:t>
      </w:r>
    </w:p>
    <w:p w:rsidR="00D62A19" w:rsidRPr="00361227" w:rsidRDefault="00D62A19" w:rsidP="00361227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Орган ведомственного контроля уведомляет заказчика о проведении меро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приятия ведомственного контроля путем направле</w:t>
      </w:r>
      <w:r w:rsidR="00D029CC" w:rsidRPr="00361227">
        <w:rPr>
          <w:rFonts w:ascii="Times New Roman" w:eastAsia="Times New Roman" w:hAnsi="Times New Roman" w:cs="Times New Roman"/>
          <w:sz w:val="26"/>
          <w:szCs w:val="26"/>
        </w:rPr>
        <w:t>ния уведомления о проведении такого мероприятия: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о проведении плановой проверки - не позднее, чем за 10 рабочих дней до даты начала проверки;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о проведении внеплановой проверки - не позднее, чем за 2 рабочих дня до даты начала проверки.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13.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Уведомление должно содержать следующую информацию: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наименование заказчика, которому адресовано уведомление;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предмет ведомственного контроля;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lastRenderedPageBreak/>
        <w:t xml:space="preserve">-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вид мероприятия ведомственного контроля (выездная или документарная про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верка);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срок проведения контрольного мероприятия;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должность, фамилия и инициалы должностного лица, уполномоченного на проведение контрольного мероприятия;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запрос о предоставлении документов,  информации,  материальных средств, необходимых для осуществления мероприятия ведомственного контроля.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14.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Срок проведения контрольного мероприятия не может составлять более 15 календарных дней и может быть продлен только один раз не более чем на 15 кален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дарных дней.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При продлении срока проведения контрольного мероприятия руководителем органа ведомственного контроля издается распорядительный акт о продлении срока проведения контрольного мероприятия.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15.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При  проведении  контрольного  мероприятия  подведомственный  заказчик обязан: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1)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представлять документы, объяснения в письменной форме, информацию о закупках, а также давать объяснения в устной форме: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2)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обеспечить надлежащие условия для проведения контрольного мероприятия: предоставление отдельного места (помещения), оргтехники, услуг связи.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16.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При  проведении  контрольного  мероприятия  подведомственный  заказчик вправе: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Ознакомиться с материалами контрольного мероприятия;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2)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направлять мотивированные возражения (разногласия) по поводу обстоя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тельств, изложенных в акте контрольного мероприятия.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17.  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При проведении контрольного мероприятия должностное лицо, уполно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моченное на проведение контрольного мероприятия, обязано: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1)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своевременно и в полной мере исполнять обязанности по предупреждению и выявлению нарушений законодательства о контрактной системе в сфере закупок;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2)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соблюдать законодательство о контрактной системе в сфере закупок, права и законные интересы подведомственного заказчика;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3)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не препятствовать руководителю подведомственного заказчика или лицу, его замещающему, присутствовать при проведении контрольного мероприятия и давать разъяснения по вопросам, относящимся к предмету контрольного мероприятия;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4)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предоставлять руководителю подведомственного заказчика или лицу, его за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мещающему, информацию и документы, относящиеся к предмету контрольного ме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роприятия.</w:t>
      </w:r>
    </w:p>
    <w:p w:rsidR="00361227" w:rsidRPr="00361227" w:rsidRDefault="00D62A19" w:rsidP="00361227">
      <w:pPr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18.  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При проведении контрольного мероприятия должностное лицо, уполно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моченное на проведение контрольного мероприятия, вправе:</w:t>
      </w:r>
    </w:p>
    <w:p w:rsidR="00D62A19" w:rsidRPr="00361227" w:rsidRDefault="00D62A19" w:rsidP="00361227">
      <w:pPr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1) 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запрашивать и получать на основании мотивированного запроса в письмен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ной форме документы и информацию, необходимые для проведения контрольного мероприятия;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2) 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получать необходимые объяснения в письменной форме, в форме электрон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ного документа и (или) устной форме по вопросам осуществления ведомственного контроля;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3)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беспрепятственно  посещать  помещения  и территории,  которые занимают подведомственные заказчики;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lastRenderedPageBreak/>
        <w:t xml:space="preserve">4)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требовать предъявления поставленных товаров, результатов выполненных работ, оказанных услуг (в необходимых случаях производить фотосъемку, видеоза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пись, копирование документов);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5) 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выдавать обязательное для исполнения предписание об устранении выяв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ленных нарушений законодательства о контрактной системе в сфере закупок.</w:t>
      </w:r>
    </w:p>
    <w:p w:rsidR="00D029CC" w:rsidRPr="00361227" w:rsidRDefault="00D029CC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D62A19" w:rsidRPr="00824D91" w:rsidRDefault="00D62A19" w:rsidP="00824D9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4D91">
        <w:rPr>
          <w:rFonts w:ascii="Times New Roman" w:eastAsia="Times New Roman" w:hAnsi="Times New Roman" w:cs="Times New Roman"/>
          <w:sz w:val="26"/>
          <w:szCs w:val="26"/>
        </w:rPr>
        <w:t>ОФОРМЛЕНИЕ РЕЗУЛЬТАТОВ КОНТРОЛЬНОГО МЕРОПРИЯТИЯ</w:t>
      </w:r>
    </w:p>
    <w:p w:rsidR="00D029CC" w:rsidRPr="00361227" w:rsidRDefault="00D029CC" w:rsidP="0036122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19.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Результаты контрольного мероприятия оформляются актом (далее - Акт) в сроки, установленные распорядительным актом руководителя органа ведомственного контроля о проведении контрольного мероприятия.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22.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Акт подписывается должностным лицом, уполномоченным на проведение контрольного мероприятия.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23. 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Акт представляется для ознакомления и подписания руководителю подве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домственного заказчика или лицу, его замещающему, в срок не позднее 3 рабочих дней до даты окончания контрольного мероприятия.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24.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При наличии возражений или разногласий в отношении Акта на момент оз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накомления с ним руководитель подведомственного заказчика или лицо, его заме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щающее, вправе сделать отметку в Акте о наличии возражений (разногласий). При отсутствии данной отметки в Акте за руководителем подведомственного заказчика или лица, его замещающего, остается право представить должностному лицу, упол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номоченному на проведение контрольного мероприятия, возражения (разногласия) в срок не позднее 3 рабочих дней со дня предоставления Акта для ознакомления.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В случае непредставления в указанные сроки должностному лицу, уполномо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ченному на проведение контрольного мероприятия, возражений (разногласий) руко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водителем подведомственного заказчика или лица, его замещающего, Акт считается подписанным без замечаний.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25.  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В случае представления в установленные сроки руководителем подведом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ственного заказчика или лицом, его замещающим, возражений (разногласий) по Акту должностное лицо, уполномоченное на проведение контрольного мероприятия, в те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чение 14 рабочих дней со дня их получения рассматривает обоснованность пред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ставленных возражений (разногласий) и дает по ним письменное заключение.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Заключение вручается руководителю подведомственного заказчика или лицу, его замещающему, под роспись.</w:t>
      </w:r>
    </w:p>
    <w:p w:rsidR="00D62A19" w:rsidRPr="00361227" w:rsidRDefault="00D62A19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26.  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По результатам контрольного мероприятия руководитель органа ведомст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венного контроля выносит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p w:rsidR="00D029CC" w:rsidRPr="00361227" w:rsidRDefault="00D62A19" w:rsidP="00361227">
      <w:pPr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В предписании указываются:</w:t>
      </w:r>
    </w:p>
    <w:p w:rsidR="00EA285A" w:rsidRPr="00361227" w:rsidRDefault="00EA285A" w:rsidP="00361227">
      <w:pPr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наименование   подведомственного  заказчика   или   фамилия,   имя,   отчество должностного лица подведомственного заказчика, которому вносится предписание;</w:t>
      </w:r>
    </w:p>
    <w:p w:rsidR="00EA285A" w:rsidRPr="00361227" w:rsidRDefault="00EA285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факты выявленных контрольным мероприятием нарушений законодательства о контрактной системе в сфере закупок, с указанием содержания нарушения, норма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тивного правового акта, положения которого нарушены, документов, подтверждаю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щих нарушение;</w:t>
      </w:r>
    </w:p>
    <w:p w:rsidR="00EA285A" w:rsidRPr="00361227" w:rsidRDefault="00EA285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способы  (предложения)  по  устранению  выявленных  контрольным  меро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приятием нарушений законодательства о контрактной системе в сфере закупок;</w:t>
      </w:r>
    </w:p>
    <w:p w:rsidR="00EA285A" w:rsidRPr="00361227" w:rsidRDefault="00EA285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lastRenderedPageBreak/>
        <w:t xml:space="preserve">-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сроки принятия мер по устранению выявленных контрольным мероприятием нарушений законодательства о контрактной системе в сфере закупок, привлечения виновных лиц к ответственности;</w:t>
      </w:r>
    </w:p>
    <w:p w:rsidR="00EA285A" w:rsidRPr="00361227" w:rsidRDefault="00EA285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срок извещения руководителя органа ведомственного контроля о принятии мер по устранению указанных в предписании нарушений законодательства о контрактной системе в сфере закупок.</w:t>
      </w:r>
    </w:p>
    <w:p w:rsidR="00EA285A" w:rsidRPr="00361227" w:rsidRDefault="00EA285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27.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В случае выявления по итогам проведения контрольного мероприятия на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рушений в отношении соответствующего подведомственного заказчика руководитель органа ведомственного контроля принимает решение:</w:t>
      </w:r>
    </w:p>
    <w:p w:rsidR="00EA285A" w:rsidRPr="00361227" w:rsidRDefault="00EA285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о привлечении лиц, допустивших нарушения, к дисциплинарной ответствен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ности;</w:t>
      </w:r>
    </w:p>
    <w:p w:rsidR="00EA285A" w:rsidRPr="00361227" w:rsidRDefault="00EA285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о передаче материалов лицу, уполномоченному возбуждать дело об админи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стративном правонарушении;</w:t>
      </w:r>
    </w:p>
    <w:p w:rsidR="00EA285A" w:rsidRPr="00361227" w:rsidRDefault="00EA285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-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о передаче материалов в правоохранительные органы для привлечения лиц, допустивших нарушения, к. уголовной ответственности в случае, если усматривается состав преступления.</w:t>
      </w:r>
    </w:p>
    <w:p w:rsidR="00EA285A" w:rsidRPr="00361227" w:rsidRDefault="00EA285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Срок принятия решения по результатам рассмотрения материалов контрольного мероприятия не может превышать 14 календарных дней с даты его окончания.</w:t>
      </w:r>
    </w:p>
    <w:p w:rsidR="00EA285A" w:rsidRPr="00361227" w:rsidRDefault="00EA285A" w:rsidP="0036122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1227">
        <w:rPr>
          <w:rFonts w:ascii="Times New Roman" w:hAnsi="Times New Roman" w:cs="Times New Roman"/>
          <w:sz w:val="26"/>
          <w:szCs w:val="26"/>
        </w:rPr>
        <w:t xml:space="preserve">28.  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t>Годовая отчетность включает отчет по форме согласно Приложению N 2 к настоящему Порядку и пояснительную записку. В пояснительной записке приводятся сведения о количестве должностных лиц, осуществляющих ведомственный контроль, мерах по повышению их квалификации, иная информация о событиях, оказавших существенное влияние на осуществление ведомственного контроля, не нашедшая от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ражения в форме отчета.</w:t>
      </w:r>
    </w:p>
    <w:p w:rsidR="00EA285A" w:rsidRPr="00361227" w:rsidRDefault="00EA285A" w:rsidP="00361227">
      <w:pPr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227">
        <w:rPr>
          <w:rFonts w:ascii="Times New Roman" w:eastAsia="Times New Roman" w:hAnsi="Times New Roman" w:cs="Times New Roman"/>
          <w:sz w:val="26"/>
          <w:szCs w:val="26"/>
        </w:rPr>
        <w:t>Годовая отчетность органа ведомственного контроля, иные документы и инфор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мация, полученные (разработанные) в ходе проведения и принятия решений по ре</w:t>
      </w:r>
      <w:r w:rsidRPr="00361227">
        <w:rPr>
          <w:rFonts w:ascii="Times New Roman" w:eastAsia="Times New Roman" w:hAnsi="Times New Roman" w:cs="Times New Roman"/>
          <w:sz w:val="26"/>
          <w:szCs w:val="26"/>
        </w:rPr>
        <w:softHyphen/>
        <w:t>зультатам контрольного мероприятия, хранятся органом ведомственного контроля не менее 3 лет.</w:t>
      </w:r>
    </w:p>
    <w:p w:rsidR="00D62A19" w:rsidRPr="00361227" w:rsidRDefault="00D62A19" w:rsidP="00D62A19">
      <w:pPr>
        <w:rPr>
          <w:rFonts w:ascii="Times New Roman" w:hAnsi="Times New Roman" w:cs="Times New Roman"/>
          <w:sz w:val="26"/>
          <w:szCs w:val="26"/>
        </w:rPr>
      </w:pPr>
    </w:p>
    <w:sectPr w:rsidR="00D62A19" w:rsidRPr="0036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0E41"/>
    <w:multiLevelType w:val="hybridMultilevel"/>
    <w:tmpl w:val="6B14402A"/>
    <w:lvl w:ilvl="0" w:tplc="858CD75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67E41"/>
    <w:multiLevelType w:val="hybridMultilevel"/>
    <w:tmpl w:val="6D7812BC"/>
    <w:lvl w:ilvl="0" w:tplc="50C885F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2A19"/>
    <w:rsid w:val="001E121A"/>
    <w:rsid w:val="00361227"/>
    <w:rsid w:val="00824D91"/>
    <w:rsid w:val="008F722F"/>
    <w:rsid w:val="00C2115B"/>
    <w:rsid w:val="00D029CC"/>
    <w:rsid w:val="00D62A19"/>
    <w:rsid w:val="00DB394D"/>
    <w:rsid w:val="00EA285A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37E75-2F88-4F80-B208-7FE7C317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9891FD7-11C4-4DF5-9A16-BF8834EC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2015-01-14T05:44:00Z</cp:lastPrinted>
  <dcterms:created xsi:type="dcterms:W3CDTF">2015-01-14T03:39:00Z</dcterms:created>
  <dcterms:modified xsi:type="dcterms:W3CDTF">2021-08-03T05:47:00Z</dcterms:modified>
</cp:coreProperties>
</file>