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D0" w:rsidRDefault="004F3CD0" w:rsidP="00A51EEA">
      <w:pPr>
        <w:pStyle w:val="ConsPlusTitle"/>
        <w:jc w:val="right"/>
      </w:pPr>
    </w:p>
    <w:p w:rsidR="00FF5F1F" w:rsidRDefault="00FF5F1F">
      <w:pPr>
        <w:pStyle w:val="ConsPlusTitle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Сибирякского сельского поселения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B90E37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B90E37">
              <w:rPr>
                <w:rFonts w:ascii="Times New Roman" w:hAnsi="Times New Roman"/>
                <w:b/>
                <w:spacing w:val="20"/>
                <w:sz w:val="28"/>
              </w:rPr>
              <w:t>04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B90E37">
              <w:rPr>
                <w:rFonts w:ascii="Times New Roman" w:hAnsi="Times New Roman"/>
                <w:b/>
                <w:spacing w:val="20"/>
                <w:sz w:val="28"/>
              </w:rPr>
              <w:t xml:space="preserve"> мая</w:t>
            </w:r>
            <w:r w:rsidR="00C463FC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A51EEA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Pr="00FF5F1F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B90E37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 xml:space="preserve">  -</w:t>
            </w:r>
            <w:proofErr w:type="spellStart"/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пг</w:t>
            </w:r>
            <w:proofErr w:type="spellEnd"/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ОБ УТВЕРЖДЕНИИ ПОРЯДКА РАЗРАБОТКИ И УТВЕРЖДЕНИЯ</w:t>
      </w:r>
    </w:p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АДМИНИСТРАТИВНЫХ РЕГЛАМЕНТОВ ПРЕДОСТАВЛЕНИЯ МУНИЦИПАЛЬНЫХ</w:t>
      </w:r>
    </w:p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УСЛУГ АДМИНИСТРАЦИЕЙ </w:t>
      </w:r>
      <w:r w:rsid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 w:rsidRPr="00FF5F1F">
          <w:rPr>
            <w:rFonts w:ascii="Times New Roman" w:hAnsi="Times New Roman" w:cs="Times New Roman"/>
            <w:color w:val="0000FF"/>
          </w:rPr>
          <w:t>пунктом 5</w:t>
        </w:r>
      </w:hyperlink>
      <w:r w:rsidRPr="00FF5F1F">
        <w:rPr>
          <w:rFonts w:ascii="Times New Roman" w:hAnsi="Times New Roman" w:cs="Times New Roman"/>
        </w:rP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B90E37">
        <w:rPr>
          <w:rFonts w:ascii="Times New Roman" w:hAnsi="Times New Roman" w:cs="Times New Roman"/>
        </w:rPr>
        <w:t xml:space="preserve">руководствуясь </w:t>
      </w:r>
      <w:hyperlink r:id="rId6" w:history="1">
        <w:r w:rsidRPr="00B90E37">
          <w:rPr>
            <w:rFonts w:ascii="Times New Roman" w:hAnsi="Times New Roman" w:cs="Times New Roman"/>
            <w:color w:val="0000FF"/>
          </w:rPr>
          <w:t xml:space="preserve">ст.ст. </w:t>
        </w:r>
      </w:hyperlink>
      <w:r w:rsidR="00FF5F1F" w:rsidRPr="00FF5F1F">
        <w:rPr>
          <w:rFonts w:ascii="Times New Roman" w:hAnsi="Times New Roman" w:cs="Times New Roman"/>
        </w:rPr>
        <w:t xml:space="preserve"> </w:t>
      </w:r>
      <w:r w:rsidR="00B90E37">
        <w:rPr>
          <w:rFonts w:ascii="Times New Roman" w:hAnsi="Times New Roman" w:cs="Times New Roman"/>
        </w:rPr>
        <w:t xml:space="preserve"> 6</w:t>
      </w:r>
      <w:r w:rsidR="00FF5F1F" w:rsidRPr="00FF5F1F">
        <w:rPr>
          <w:rFonts w:ascii="Times New Roman" w:hAnsi="Times New Roman" w:cs="Times New Roman"/>
        </w:rPr>
        <w:t xml:space="preserve">  </w:t>
      </w:r>
      <w:r w:rsidRPr="00FF5F1F">
        <w:rPr>
          <w:rFonts w:ascii="Times New Roman" w:hAnsi="Times New Roman" w:cs="Times New Roman"/>
        </w:rPr>
        <w:t>,</w:t>
      </w:r>
      <w:r w:rsidR="00B90E37">
        <w:rPr>
          <w:rFonts w:ascii="Times New Roman" w:hAnsi="Times New Roman" w:cs="Times New Roman"/>
        </w:rPr>
        <w:t xml:space="preserve">41 </w:t>
      </w:r>
      <w:r w:rsidRPr="00FF5F1F">
        <w:rPr>
          <w:rFonts w:ascii="Times New Roman" w:hAnsi="Times New Roman" w:cs="Times New Roman"/>
        </w:rPr>
        <w:t xml:space="preserve"> Устава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администрация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постановляет: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F5F1F">
          <w:rPr>
            <w:rFonts w:ascii="Times New Roman" w:hAnsi="Times New Roman" w:cs="Times New Roman"/>
            <w:color w:val="0000FF"/>
          </w:rPr>
          <w:t>порядок</w:t>
        </w:r>
      </w:hyperlink>
      <w:r w:rsidRPr="00FF5F1F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1A7B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</w:t>
      </w:r>
      <w:r w:rsidR="004F3CD0" w:rsidRPr="00FF5F1F">
        <w:rPr>
          <w:rFonts w:ascii="Times New Roman" w:hAnsi="Times New Roman" w:cs="Times New Roman"/>
        </w:rPr>
        <w:t>. Настоящее постановление опубликовать в газете "</w:t>
      </w:r>
      <w:r w:rsidR="00FF5F1F" w:rsidRPr="00FF5F1F">
        <w:rPr>
          <w:rFonts w:ascii="Times New Roman" w:hAnsi="Times New Roman" w:cs="Times New Roman"/>
        </w:rPr>
        <w:t>Сибирякский</w:t>
      </w:r>
      <w:r w:rsidR="00DF5CE0" w:rsidRPr="00FF5F1F">
        <w:rPr>
          <w:rFonts w:ascii="Times New Roman" w:hAnsi="Times New Roman" w:cs="Times New Roman"/>
        </w:rPr>
        <w:t xml:space="preserve"> вестник</w:t>
      </w:r>
      <w:r w:rsidR="004F3CD0" w:rsidRPr="00FF5F1F">
        <w:rPr>
          <w:rFonts w:ascii="Times New Roman" w:hAnsi="Times New Roman" w:cs="Times New Roman"/>
        </w:rPr>
        <w:t>" и разместить на о</w:t>
      </w:r>
      <w:r w:rsidR="00DF5CE0" w:rsidRPr="00FF5F1F">
        <w:rPr>
          <w:rFonts w:ascii="Times New Roman" w:hAnsi="Times New Roman" w:cs="Times New Roman"/>
        </w:rPr>
        <w:t>фици</w:t>
      </w:r>
      <w:r w:rsidR="00FF5F1F" w:rsidRPr="00FF5F1F">
        <w:rPr>
          <w:rFonts w:ascii="Times New Roman" w:hAnsi="Times New Roman" w:cs="Times New Roman"/>
        </w:rPr>
        <w:t xml:space="preserve">альном сайте администрации Сибирякского </w:t>
      </w:r>
      <w:r w:rsidR="00DF5CE0" w:rsidRPr="00FF5F1F">
        <w:rPr>
          <w:rFonts w:ascii="Times New Roman" w:hAnsi="Times New Roman" w:cs="Times New Roman"/>
        </w:rPr>
        <w:t xml:space="preserve"> сельского поселения</w:t>
      </w:r>
      <w:r w:rsidR="004F3CD0"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1A7B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3</w:t>
      </w:r>
      <w:r w:rsidR="004F3CD0" w:rsidRPr="00FF5F1F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2E001D" w:rsidRPr="00FF5F1F">
        <w:rPr>
          <w:rFonts w:ascii="Times New Roman" w:hAnsi="Times New Roman" w:cs="Times New Roman"/>
        </w:rPr>
        <w:t>оставляю за собой</w:t>
      </w:r>
      <w:r w:rsidR="004F3CD0"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FF5F1F" w:rsidRPr="00FF5F1F" w:rsidRDefault="00FF5F1F" w:rsidP="00FF5F1F">
      <w:pPr>
        <w:pStyle w:val="ConsPlusNormal"/>
        <w:rPr>
          <w:rFonts w:ascii="Times New Roman" w:hAnsi="Times New Roman" w:cs="Times New Roman"/>
        </w:rPr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FF5F1F" w:rsidRDefault="00442FD1" w:rsidP="00FF5F1F">
      <w:pPr>
        <w:pStyle w:val="ConsPlusNormal"/>
      </w:pPr>
      <w:r w:rsidRPr="00E97FCD">
        <w:rPr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0CE40542" wp14:editId="22AA6E4C">
            <wp:simplePos x="0" y="0"/>
            <wp:positionH relativeFrom="margin">
              <wp:posOffset>2276475</wp:posOffset>
            </wp:positionH>
            <wp:positionV relativeFrom="margin">
              <wp:posOffset>6762115</wp:posOffset>
            </wp:positionV>
            <wp:extent cx="14204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6" y="21300"/>
                <wp:lineTo x="21436" y="0"/>
                <wp:lineTo x="0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Глава администрации </w:t>
      </w:r>
    </w:p>
    <w:p w:rsidR="004F3CD0" w:rsidRPr="00FF5F1F" w:rsidRDefault="00FF5F1F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Сибирякского</w:t>
      </w:r>
      <w:r w:rsidR="002E001D" w:rsidRPr="00FF5F1F">
        <w:rPr>
          <w:rFonts w:ascii="Times New Roman" w:hAnsi="Times New Roman" w:cs="Times New Roman"/>
        </w:rPr>
        <w:t xml:space="preserve"> сельского поселения</w:t>
      </w:r>
      <w:r w:rsidR="00442FD1">
        <w:rPr>
          <w:rFonts w:ascii="Times New Roman" w:hAnsi="Times New Roman" w:cs="Times New Roman"/>
        </w:rPr>
        <w:t xml:space="preserve"> В.С. Тахаудинов</w:t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="00442FD1">
        <w:rPr>
          <w:rFonts w:ascii="Times New Roman" w:hAnsi="Times New Roman" w:cs="Times New Roman"/>
        </w:rPr>
        <w:tab/>
      </w:r>
      <w:r w:rsidR="00442FD1">
        <w:rPr>
          <w:rFonts w:ascii="Times New Roman" w:hAnsi="Times New Roman" w:cs="Times New Roman"/>
        </w:rPr>
        <w:tab/>
      </w:r>
      <w:r w:rsidR="00442FD1">
        <w:rPr>
          <w:rFonts w:ascii="Times New Roman" w:hAnsi="Times New Roman" w:cs="Times New Roman"/>
        </w:rPr>
        <w:tab/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0F42B4" w:rsidRDefault="000F42B4">
      <w:pPr>
        <w:pStyle w:val="ConsPlusNormal"/>
        <w:jc w:val="right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Утвержден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постановлением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</w:p>
    <w:p w:rsidR="00A30961" w:rsidRPr="00FF5F1F" w:rsidRDefault="00A30961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сельского поселения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от </w:t>
      </w:r>
      <w:r w:rsidR="00B90E37">
        <w:rPr>
          <w:rFonts w:ascii="Times New Roman" w:hAnsi="Times New Roman" w:cs="Times New Roman"/>
        </w:rPr>
        <w:t>04.05.</w:t>
      </w:r>
      <w:r w:rsidRPr="00FF5F1F">
        <w:rPr>
          <w:rFonts w:ascii="Times New Roman" w:hAnsi="Times New Roman" w:cs="Times New Roman"/>
        </w:rPr>
        <w:t xml:space="preserve"> 201</w:t>
      </w:r>
      <w:r w:rsidR="00B90E37">
        <w:rPr>
          <w:rFonts w:ascii="Times New Roman" w:hAnsi="Times New Roman" w:cs="Times New Roman"/>
        </w:rPr>
        <w:t>6</w:t>
      </w:r>
      <w:r w:rsidRPr="00FF5F1F">
        <w:rPr>
          <w:rFonts w:ascii="Times New Roman" w:hAnsi="Times New Roman" w:cs="Times New Roman"/>
        </w:rPr>
        <w:t xml:space="preserve"> года</w:t>
      </w:r>
    </w:p>
    <w:p w:rsidR="004F3CD0" w:rsidRPr="00FF5F1F" w:rsidRDefault="004F3CD0" w:rsidP="000F42B4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N </w:t>
      </w:r>
      <w:r w:rsidR="00B90E37">
        <w:rPr>
          <w:rFonts w:ascii="Times New Roman" w:hAnsi="Times New Roman" w:cs="Times New Roman"/>
        </w:rPr>
        <w:t>9-пг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FF5F1F">
        <w:rPr>
          <w:rFonts w:ascii="Times New Roman" w:hAnsi="Times New Roman" w:cs="Times New Roman"/>
        </w:rPr>
        <w:t>ПОРЯДОК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ПРЕДОСТАВЛЕНИЯ МУНИЦИПАЛЬНЫХ УСЛУГ АДМИНИСТРАЦИЕЙ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801FC0" w:rsidRPr="00FF5F1F">
        <w:rPr>
          <w:rFonts w:ascii="Times New Roman" w:hAnsi="Times New Roman" w:cs="Times New Roman"/>
        </w:rPr>
        <w:t xml:space="preserve"> СЕЛЬСКОГО ПОСЕЛЕНИЯ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I. ОБЩИЕ ПОЛОЖЕНИЯ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1.1. Настоящий порядок устанавливает требования к разработке и утверждению администрацией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927F80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(далее - администрация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) административных регламентов предоставления муниципальных услуг (далее - административные регламенты).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Административным регламентом является нормативный правовой акт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устанавливающий сроки и последовательность административных процедур администрации </w:t>
      </w:r>
      <w:r w:rsidR="00927F8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927F80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полномочий в соответствии с требованиями Федерального </w:t>
      </w:r>
      <w:hyperlink r:id="rId8" w:history="1">
        <w:r w:rsidRPr="00FF5F1F">
          <w:rPr>
            <w:rFonts w:ascii="Times New Roman" w:hAnsi="Times New Roman" w:cs="Times New Roman"/>
            <w:color w:val="0000FF"/>
          </w:rPr>
          <w:t>закона</w:t>
        </w:r>
      </w:hyperlink>
      <w:r w:rsidRPr="00FF5F1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и их должностными лицами, взаимодействия администрации </w:t>
      </w:r>
      <w:r w:rsidR="00DF14B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1.2. Для целей настоящего порядка используются следующие основные понятия: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1.3. Административные регламенты разрабатываются отраслевыми (функциональными) органами администрации </w:t>
      </w:r>
      <w:r w:rsidR="007B6FC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</w:t>
      </w:r>
      <w:r w:rsidR="00FF5F1F" w:rsidRPr="00FF5F1F">
        <w:rPr>
          <w:rFonts w:ascii="Times New Roman" w:hAnsi="Times New Roman" w:cs="Times New Roman"/>
        </w:rPr>
        <w:t xml:space="preserve">  Сибирякского</w:t>
      </w:r>
      <w:r w:rsidR="007B6FCB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1.4. Административные регламенты разрабатываются отраслевыми (функциона</w:t>
      </w:r>
      <w:r w:rsidR="007B6FCB" w:rsidRPr="00FF5F1F">
        <w:rPr>
          <w:rFonts w:ascii="Times New Roman" w:hAnsi="Times New Roman" w:cs="Times New Roman"/>
        </w:rPr>
        <w:t>льными) органами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7B6FCB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FE55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1.5. Исполнение администрацией сельского поселения</w:t>
      </w:r>
      <w:r w:rsidR="004F3CD0" w:rsidRPr="00FF5F1F">
        <w:rPr>
          <w:rFonts w:ascii="Times New Roman" w:hAnsi="Times New Roman" w:cs="Times New Roman"/>
        </w:rPr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</w:t>
      </w:r>
      <w:r w:rsidR="004F3CD0" w:rsidRPr="00FF5F1F">
        <w:rPr>
          <w:rFonts w:ascii="Times New Roman" w:hAnsi="Times New Roman" w:cs="Times New Roman"/>
        </w:rPr>
        <w:lastRenderedPageBreak/>
        <w:t>Иркутской области, если иное не установлено законом Иркутской области.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II. ТРЕБОВАНИЯ К АДМИНИСТРАТИВНЫМ РЕГЛАМЕНТАМ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2.2. В административный регламент включаются следующие разделы: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общие положения;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стандарт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формы контроля за предоставлением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2.3. Раздел "Общие положения" должен содержать следующие главы: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предмет регулирования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круг заявителей;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информация о месте нахождения и графике работы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отраслевого (функционального) органа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предоставляющего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справочные телефоны отраслевых (функциональных) органов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предоставляющих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адрес официального сайта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порядок получения информации заявителями по вопросам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2.4. Раздел "Стандарт предоставления муниципальной услуги" должен содержать следующие главы: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наименование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 w:rsidRPr="00FF5F1F">
          <w:rPr>
            <w:rFonts w:ascii="Times New Roman" w:hAnsi="Times New Roman" w:cs="Times New Roman"/>
            <w:color w:val="0000FF"/>
          </w:rPr>
          <w:t>пункта 3 статьи 7</w:t>
        </w:r>
      </w:hyperlink>
      <w:r w:rsidRPr="00FF5F1F">
        <w:rPr>
          <w:rFonts w:ascii="Times New Roman" w:hAnsi="Times New Roman" w:cs="Times New Roman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272573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описание результата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д)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</w:t>
      </w:r>
      <w:r w:rsidRPr="00FF5F1F">
        <w:rPr>
          <w:rFonts w:ascii="Times New Roman" w:hAnsi="Times New Roman" w:cs="Times New Roman"/>
        </w:rPr>
        <w:lastRenderedPageBreak/>
        <w:t>опубликования;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з)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н)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п) требования к помещениям, в которых предоставляется муниципальная услуга, к месту ожидания и приема заявителей;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р)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2.5.2. Описание каждой административной процедуры предусматривает: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основание для начала административной процедуры;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содержание каждого административного действия, входящего в состав административной </w:t>
      </w:r>
      <w:r w:rsidRPr="00FF5F1F">
        <w:rPr>
          <w:rFonts w:ascii="Times New Roman" w:hAnsi="Times New Roman" w:cs="Times New Roman"/>
        </w:rPr>
        <w:lastRenderedPageBreak/>
        <w:t>процедуры, продолжительность и (или) максимальный срок его выполнения;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критерии принятия решений;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2.6. Раздел "Формы контроля за предоставлением муниципальной услуги" должен состоять из следующих глав: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2.7. 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и (или) его должностных лиц, муниципальных служащих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предмет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порядок подачи и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сроки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результат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порядок информирования заявителя о результатах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ж) порядок обжалования решения по жалобе;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з) способы информирования заявителей о порядке подачи и рассмотрения жалобы.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III. ПОРЯДОК РАЗРАБОТКИ И УТВЕРЖДЕНИЯ</w:t>
      </w: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АДМИНИСТРАТИВНЫХ РЕГЛАМЕНТОВ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3.1. Отраслевой (функциональный) орган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предоставляющий муниципальную услугу: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1) разрабатывает проект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3) обеспечивает проведение юридическим отделом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антикоррупционной экспертизы проекта административного регламента, а также независимой антикоррупционной экспертизы в соответствии с </w:t>
      </w:r>
      <w:hyperlink r:id="rId10" w:history="1">
        <w:r w:rsidRPr="00FF5F1F">
          <w:rPr>
            <w:rFonts w:ascii="Times New Roman" w:hAnsi="Times New Roman" w:cs="Times New Roman"/>
            <w:color w:val="0000FF"/>
          </w:rPr>
          <w:t>Порядком</w:t>
        </w:r>
      </w:hyperlink>
      <w:r w:rsidRPr="00FF5F1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</w:t>
      </w:r>
      <w:r w:rsidR="00982BDC" w:rsidRPr="00FF5F1F">
        <w:rPr>
          <w:rFonts w:ascii="Times New Roman" w:hAnsi="Times New Roman" w:cs="Times New Roman"/>
        </w:rPr>
        <w:t>х правовых актов администрации</w:t>
      </w:r>
      <w:r w:rsidR="00C463FC">
        <w:rPr>
          <w:rFonts w:ascii="Times New Roman" w:hAnsi="Times New Roman" w:cs="Times New Roman"/>
        </w:rPr>
        <w:t xml:space="preserve"> Сибирякского </w:t>
      </w:r>
      <w:r w:rsidR="00982BDC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C463FC">
        <w:rPr>
          <w:rFonts w:ascii="Times New Roman" w:hAnsi="Times New Roman" w:cs="Times New Roman"/>
        </w:rPr>
        <w:t xml:space="preserve"> Сибирякского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от </w:t>
      </w:r>
      <w:r w:rsidR="00C463FC">
        <w:rPr>
          <w:rFonts w:ascii="Times New Roman" w:hAnsi="Times New Roman" w:cs="Times New Roman"/>
        </w:rPr>
        <w:t xml:space="preserve"> 22.06.2012г. </w:t>
      </w:r>
      <w:r w:rsidRPr="00FF5F1F">
        <w:rPr>
          <w:rFonts w:ascii="Times New Roman" w:hAnsi="Times New Roman" w:cs="Times New Roman"/>
        </w:rPr>
        <w:t xml:space="preserve">N </w:t>
      </w:r>
      <w:r w:rsidR="00C463FC">
        <w:rPr>
          <w:rFonts w:ascii="Times New Roman" w:hAnsi="Times New Roman" w:cs="Times New Roman"/>
        </w:rPr>
        <w:t xml:space="preserve"> 9-пг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5) обеспечивает проведение независимой экспертизы проекта административного </w:t>
      </w:r>
      <w:r w:rsidRPr="00FF5F1F">
        <w:rPr>
          <w:rFonts w:ascii="Times New Roman" w:hAnsi="Times New Roman" w:cs="Times New Roman"/>
        </w:rPr>
        <w:lastRenderedPageBreak/>
        <w:t xml:space="preserve">регламента в соответствии с </w:t>
      </w:r>
      <w:hyperlink w:anchor="P146" w:history="1">
        <w:r w:rsidRPr="00FF5F1F">
          <w:rPr>
            <w:rFonts w:ascii="Times New Roman" w:hAnsi="Times New Roman" w:cs="Times New Roman"/>
            <w:color w:val="0000FF"/>
          </w:rPr>
          <w:t>разделом 4</w:t>
        </w:r>
      </w:hyperlink>
      <w:r w:rsidRPr="00FF5F1F">
        <w:rPr>
          <w:rFonts w:ascii="Times New Roman" w:hAnsi="Times New Roman" w:cs="Times New Roman"/>
        </w:rPr>
        <w:t xml:space="preserve"> настоящего порядка;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6) обеспечивает своевременную передачу в комитет экономического развития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проекта административного регламента для проведения экспертизы в соответствии с </w:t>
      </w:r>
      <w:hyperlink w:anchor="P156" w:history="1">
        <w:r w:rsidRPr="00FF5F1F">
          <w:rPr>
            <w:rFonts w:ascii="Times New Roman" w:hAnsi="Times New Roman" w:cs="Times New Roman"/>
            <w:color w:val="0000FF"/>
          </w:rPr>
          <w:t>разделом 5</w:t>
        </w:r>
      </w:hyperlink>
      <w:r w:rsidRPr="00FF5F1F">
        <w:rPr>
          <w:rFonts w:ascii="Times New Roman" w:hAnsi="Times New Roman" w:cs="Times New Roman"/>
        </w:rPr>
        <w:t xml:space="preserve"> настоящего порядка;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7) представляет проект административного </w:t>
      </w:r>
      <w:r w:rsidR="00982BDC" w:rsidRPr="00FF5F1F">
        <w:rPr>
          <w:rFonts w:ascii="Times New Roman" w:hAnsi="Times New Roman" w:cs="Times New Roman"/>
        </w:rPr>
        <w:t>регламента главе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для утверждения;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8) организует внедрение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9) осуществляет анализ практики применения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Анализ практики применения административных регламентов проводится с целью установления: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обоснованности отказов в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ресурсного обеспечения исполнения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необходимости внесения изменений в административный регламент;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10) вносит изменения в административный регламент.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Внесение изменений в административные регламенты осуществляется в следующих случаях: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82084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, регулирующего (регулирующих) предоставление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изменение наименования органа, предоставляющего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3.2. Административный регламент утверждается постановлением администрации </w:t>
      </w:r>
      <w:r w:rsidR="0082084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3.3. При разработке административных регламентов отраслевые (функциональные) органы администрации </w:t>
      </w:r>
      <w:r w:rsidR="00025E2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упорядочение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устранение избыточных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</w:t>
      </w:r>
      <w:r w:rsidRPr="00FF5F1F">
        <w:rPr>
          <w:rFonts w:ascii="Times New Roman" w:hAnsi="Times New Roman" w:cs="Times New Roman"/>
        </w:rPr>
        <w:lastRenderedPageBreak/>
        <w:t xml:space="preserve">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если это не повлечет за собой нарушение прав и интересов физических или юридических лиц;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д)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3.4.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bookmarkStart w:id="1" w:name="P146"/>
      <w:bookmarkEnd w:id="1"/>
      <w:r w:rsidRPr="00FF5F1F">
        <w:rPr>
          <w:rFonts w:ascii="Times New Roman" w:hAnsi="Times New Roman" w:cs="Times New Roman"/>
        </w:rPr>
        <w:t>IV. ОРГАНИЗАЦИЯ НЕЗАВИСИМОЙ ЭКСПЕРТИЗЫ ПРОЕКТА</w:t>
      </w: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АДМИНИСТРАТИВНОГО РЕГЛАМЕНТА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4.1. Проект административного регламента подлежит независимой экспертизе.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, являющейся разработчиком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4.6. Не</w:t>
      </w:r>
      <w:r w:rsidR="00FF5F1F" w:rsidRPr="00FF5F1F">
        <w:rPr>
          <w:rFonts w:ascii="Times New Roman" w:hAnsi="Times New Roman" w:cs="Times New Roman"/>
        </w:rPr>
        <w:t xml:space="preserve"> </w:t>
      </w:r>
      <w:r w:rsidRPr="00FF5F1F">
        <w:rPr>
          <w:rFonts w:ascii="Times New Roman" w:hAnsi="Times New Roman" w:cs="Times New Roman"/>
        </w:rPr>
        <w:t xml:space="preserve">поступление заключения независимой экспертизы в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bookmarkStart w:id="2" w:name="P156"/>
      <w:bookmarkEnd w:id="2"/>
      <w:r w:rsidRPr="00FF5F1F">
        <w:rPr>
          <w:rFonts w:ascii="Times New Roman" w:hAnsi="Times New Roman" w:cs="Times New Roman"/>
        </w:rPr>
        <w:t xml:space="preserve">V. ОРГАНИЗАЦИЯ ЭКСПЕРТИЗЫ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5.1. Экспертиза проектов административных регламентов проводится </w:t>
      </w:r>
      <w:r w:rsidR="00942AED" w:rsidRPr="00FF5F1F">
        <w:rPr>
          <w:rFonts w:ascii="Times New Roman" w:hAnsi="Times New Roman" w:cs="Times New Roman"/>
        </w:rPr>
        <w:t>правовым отделом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1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N 210-ФЗ и принятыми в соответствии с ним нормативными правовыми актами;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942AED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оптимизация порядка предоставления муниципальной услуги,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- упорядочение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устранение избыточных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предоставление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5.3. К проекту административного регламента, направляемому на экспертизу, прилагаются: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1) прое</w:t>
      </w:r>
      <w:r w:rsidR="00942AED" w:rsidRPr="00FF5F1F">
        <w:rPr>
          <w:rFonts w:ascii="Times New Roman" w:hAnsi="Times New Roman" w:cs="Times New Roman"/>
        </w:rPr>
        <w:t>кт постановления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об утверждении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 w:rsidRPr="00FF5F1F">
        <w:rPr>
          <w:rFonts w:ascii="Times New Roman" w:hAnsi="Times New Roman" w:cs="Times New Roman"/>
        </w:rPr>
        <w:t>правовой отдел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с приложением проектов указанных актов.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 w:rsidRPr="00FF5F1F">
        <w:rPr>
          <w:rFonts w:ascii="Times New Roman" w:hAnsi="Times New Roman" w:cs="Times New Roman"/>
        </w:rPr>
        <w:t>правовым отделом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в срок не более 30 рабочих дней со дня его получения.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5.6. Отраслевой (функциональный) орган администрации </w:t>
      </w:r>
      <w:r w:rsidR="00942AED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ответственный за разработку и утверждение административного регламента, обеспечивает учет замечаний и предложений, содержащихся в заключении </w:t>
      </w:r>
      <w:r w:rsidR="00942AED" w:rsidRPr="00FF5F1F">
        <w:rPr>
          <w:rFonts w:ascii="Times New Roman" w:hAnsi="Times New Roman" w:cs="Times New Roman"/>
        </w:rPr>
        <w:t>правового отдела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. Повторного направления доработанного проекта регламента в </w:t>
      </w:r>
      <w:r w:rsidR="00942AED" w:rsidRPr="00FF5F1F">
        <w:rPr>
          <w:rFonts w:ascii="Times New Roman" w:hAnsi="Times New Roman" w:cs="Times New Roman"/>
        </w:rPr>
        <w:t>правовой отдел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на заключение не требуется.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4F3CD0" w:rsidRPr="00FF5F1F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FF5F1F" w:rsidRDefault="00612404"/>
    <w:sectPr w:rsidR="00612404" w:rsidRPr="00FF5F1F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42B4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17F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2FD1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1EEA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0E37"/>
    <w:rsid w:val="00B92DDF"/>
    <w:rsid w:val="00B944E0"/>
    <w:rsid w:val="00B9499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3FC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2C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2548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5F1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55C2"/>
  <w15:docId w15:val="{664CAC95-599F-4BB9-BDF2-0B01D81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FF5F1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E5463D1Y9a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8EE0057DBF3472E9949457B77ECFD71EA03E878171E9F6C82B5804BBYCa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2A6937A5E53E49AF57381BE0370FD106ED994094FBAY4aE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8A5AA11295DB1EAC66898F7EEAA590740359ECC3F97186B15C67FA5962D8940846YB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9457B77ECFD71EA03E878171E9F6C82B5804BBCAF326C1FE0525BDY5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16</cp:revision>
  <cp:lastPrinted>2016-05-12T07:06:00Z</cp:lastPrinted>
  <dcterms:created xsi:type="dcterms:W3CDTF">2015-09-30T07:26:00Z</dcterms:created>
  <dcterms:modified xsi:type="dcterms:W3CDTF">2020-11-25T01:38:00Z</dcterms:modified>
</cp:coreProperties>
</file>